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bCs/>
          <w:color w:val="auto"/>
          <w:kern w:val="44"/>
          <w:sz w:val="44"/>
          <w:szCs w:val="44"/>
          <w:highlight w:val="none"/>
          <w:lang w:val="en-US" w:eastAsia="zh-CN" w:bidi="ar-SA"/>
        </w:rPr>
        <w:t>河北省农业技术推广奖评审公示一览表</w:t>
      </w:r>
    </w:p>
    <w:tbl>
      <w:tblPr>
        <w:tblStyle w:val="3"/>
        <w:tblW w:w="533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30"/>
        <w:gridCol w:w="3778"/>
        <w:gridCol w:w="1156"/>
        <w:gridCol w:w="10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noWrap w:val="0"/>
            <w:vAlign w:val="center"/>
          </w:tcPr>
          <w:p>
            <w:pPr>
              <w:jc w:val="center"/>
              <w:rPr>
                <w:rFonts w:hint="default" w:ascii="方正小标宋简体" w:hAnsi="方正小标宋简体" w:eastAsia="方正小标宋简体" w:cs="方正小标宋简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24"/>
                <w:vertAlign w:val="baseline"/>
                <w:lang w:val="en-US" w:eastAsia="zh-CN"/>
              </w:rPr>
              <w:t>申报人、奖项名称</w:t>
            </w:r>
          </w:p>
        </w:tc>
        <w:tc>
          <w:tcPr>
            <w:tcW w:w="2078" w:type="pct"/>
            <w:noWrap w:val="0"/>
            <w:vAlign w:val="center"/>
          </w:tcPr>
          <w:p>
            <w:pPr>
              <w:jc w:val="center"/>
              <w:rPr>
                <w:rFonts w:hint="default" w:ascii="方正小标宋简体" w:hAnsi="方正小标宋简体" w:eastAsia="方正小标宋简体" w:cs="方正小标宋简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24"/>
                <w:vertAlign w:val="baseline"/>
                <w:lang w:val="en-US" w:eastAsia="zh-CN"/>
              </w:rPr>
              <w:t>申报单位</w:t>
            </w:r>
          </w:p>
        </w:tc>
        <w:tc>
          <w:tcPr>
            <w:tcW w:w="636" w:type="pct"/>
            <w:noWrap w:val="0"/>
            <w:vAlign w:val="center"/>
          </w:tcPr>
          <w:p>
            <w:pPr>
              <w:jc w:val="center"/>
              <w:rPr>
                <w:rFonts w:hint="default" w:ascii="方正小标宋简体" w:hAnsi="方正小标宋简体" w:eastAsia="方正小标宋简体" w:cs="方正小标宋简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24"/>
                <w:vertAlign w:val="baseline"/>
                <w:lang w:val="en-US" w:eastAsia="zh-CN"/>
              </w:rPr>
              <w:t>申报奖项类别</w:t>
            </w:r>
          </w:p>
        </w:tc>
        <w:tc>
          <w:tcPr>
            <w:tcW w:w="563" w:type="pct"/>
            <w:noWrap w:val="0"/>
            <w:vAlign w:val="center"/>
          </w:tcPr>
          <w:p>
            <w:pPr>
              <w:jc w:val="center"/>
              <w:rPr>
                <w:rFonts w:hint="default" w:ascii="方正小标宋简体" w:hAnsi="方正小标宋简体" w:eastAsia="方正小标宋简体" w:cs="方正小标宋简体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sz w:val="24"/>
                <w:szCs w:val="24"/>
                <w:vertAlign w:val="baseline"/>
                <w:lang w:val="en-US" w:eastAsia="zh-CN"/>
              </w:rPr>
              <w:t>层级（申报奖次）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德丰C919等玉米新品种高效栽培技术集成与示范推广</w:t>
            </w:r>
          </w:p>
        </w:tc>
        <w:tc>
          <w:tcPr>
            <w:tcW w:w="20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石家庄市农林科学研究院</w:t>
            </w:r>
          </w:p>
        </w:tc>
        <w:tc>
          <w:tcPr>
            <w:tcW w:w="63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项目奖</w:t>
            </w:r>
          </w:p>
        </w:tc>
        <w:tc>
          <w:tcPr>
            <w:tcW w:w="563" w:type="pct"/>
            <w:noWrap w:val="0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一等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高品鸡蛋生产技术创新及集成应用</w:t>
            </w:r>
          </w:p>
        </w:tc>
        <w:tc>
          <w:tcPr>
            <w:tcW w:w="20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石家庄市畜牧技术推广站</w:t>
            </w:r>
          </w:p>
        </w:tc>
        <w:tc>
          <w:tcPr>
            <w:tcW w:w="63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项目奖</w:t>
            </w:r>
          </w:p>
        </w:tc>
        <w:tc>
          <w:tcPr>
            <w:tcW w:w="563" w:type="pct"/>
            <w:noWrap w:val="0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一等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2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蜜蜂健康养殖与成熟蜂蜜优质高产技术示范与推广</w:t>
            </w:r>
          </w:p>
        </w:tc>
        <w:tc>
          <w:tcPr>
            <w:tcW w:w="20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石家庄市动物疫病预防控制中心</w:t>
            </w:r>
          </w:p>
        </w:tc>
        <w:tc>
          <w:tcPr>
            <w:tcW w:w="63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项目奖</w:t>
            </w:r>
          </w:p>
        </w:tc>
        <w:tc>
          <w:tcPr>
            <w:tcW w:w="563" w:type="pct"/>
            <w:noWrap w:val="0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一等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早熟马铃薯节本增效技术集成与推广</w:t>
            </w:r>
          </w:p>
        </w:tc>
        <w:tc>
          <w:tcPr>
            <w:tcW w:w="20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default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石家庄市农林科学研究院</w:t>
            </w:r>
          </w:p>
        </w:tc>
        <w:tc>
          <w:tcPr>
            <w:tcW w:w="63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项目奖</w:t>
            </w:r>
          </w:p>
        </w:tc>
        <w:tc>
          <w:tcPr>
            <w:tcW w:w="563" w:type="pct"/>
            <w:noWrap w:val="0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二等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</w:rPr>
              <w:t>口感番茄新品种及绿色高效配套技术集成与推广</w:t>
            </w:r>
          </w:p>
        </w:tc>
        <w:tc>
          <w:tcPr>
            <w:tcW w:w="2078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石家庄市农林科学研究院</w:t>
            </w:r>
          </w:p>
        </w:tc>
        <w:tc>
          <w:tcPr>
            <w:tcW w:w="636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项目奖</w:t>
            </w:r>
          </w:p>
        </w:tc>
        <w:tc>
          <w:tcPr>
            <w:tcW w:w="563" w:type="pct"/>
            <w:noWrap w:val="0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二等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</w:rPr>
              <w:t>宿根花卉新品种及配套培技术推广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石家庄市农林科学研究院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项目奖</w:t>
            </w:r>
          </w:p>
        </w:tc>
        <w:tc>
          <w:tcPr>
            <w:tcW w:w="563" w:type="pct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二等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绿色精准纳米农药减量增效关键技术与推广应用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石家庄市农业技术推广中心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项目奖</w:t>
            </w:r>
          </w:p>
        </w:tc>
        <w:tc>
          <w:tcPr>
            <w:tcW w:w="563" w:type="pct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二等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绿肥油菜与棉花复种栽培技术示范推广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石家庄市农林科学研究院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项目奖</w:t>
            </w:r>
          </w:p>
        </w:tc>
        <w:tc>
          <w:tcPr>
            <w:tcW w:w="563" w:type="pct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三等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</w:rPr>
              <w:t>设施蔬菜节水提质生产关键技术集成与推广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石家庄市农林科学研究院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项目奖</w:t>
            </w:r>
          </w:p>
        </w:tc>
        <w:tc>
          <w:tcPr>
            <w:tcW w:w="563" w:type="pct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三等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大豆-玉米带状复合种植技术的应用及推广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石家庄市农林科学研究院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合作奖</w:t>
            </w:r>
          </w:p>
        </w:tc>
        <w:tc>
          <w:tcPr>
            <w:tcW w:w="563" w:type="pct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李云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石家庄市畜产品和兽药饲料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质量检测中心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贡献奖</w:t>
            </w:r>
          </w:p>
        </w:tc>
        <w:tc>
          <w:tcPr>
            <w:tcW w:w="563" w:type="pct"/>
            <w:vMerge w:val="restart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地市属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王拴马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石家庄市农林科学研究院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贡献奖</w:t>
            </w:r>
          </w:p>
        </w:tc>
        <w:tc>
          <w:tcPr>
            <w:tcW w:w="563" w:type="pct"/>
            <w:vMerge w:val="continue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王秀琴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藁城区农业技术推广中心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贡献奖</w:t>
            </w:r>
          </w:p>
        </w:tc>
        <w:tc>
          <w:tcPr>
            <w:tcW w:w="563" w:type="pct"/>
            <w:vMerge w:val="restart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县属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李娜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平山县种子管理站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贡献奖</w:t>
            </w:r>
          </w:p>
        </w:tc>
        <w:tc>
          <w:tcPr>
            <w:tcW w:w="563" w:type="pct"/>
            <w:vMerge w:val="continue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张立娇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鹿泉区新能源服务中心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贡献奖</w:t>
            </w:r>
          </w:p>
        </w:tc>
        <w:tc>
          <w:tcPr>
            <w:tcW w:w="563" w:type="pct"/>
            <w:vMerge w:val="continue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吕蔚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栾城区畜产品质量监测站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贡献奖</w:t>
            </w:r>
          </w:p>
        </w:tc>
        <w:tc>
          <w:tcPr>
            <w:tcW w:w="563" w:type="pct"/>
            <w:vMerge w:val="continue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于伟杰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赵县家禽改良站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贡献奖</w:t>
            </w:r>
          </w:p>
        </w:tc>
        <w:tc>
          <w:tcPr>
            <w:tcW w:w="563" w:type="pct"/>
            <w:vMerge w:val="continue"/>
            <w:vAlign w:val="center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焦素环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栾城区农业技术推广中心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贡献奖</w:t>
            </w:r>
          </w:p>
        </w:tc>
        <w:tc>
          <w:tcPr>
            <w:tcW w:w="563" w:type="pct"/>
            <w:vMerge w:val="continue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22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邢清华</w:t>
            </w:r>
          </w:p>
        </w:tc>
        <w:tc>
          <w:tcPr>
            <w:tcW w:w="2078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eastAsia="宋体"/>
                <w:sz w:val="24"/>
                <w:szCs w:val="24"/>
                <w:vertAlign w:val="baseline"/>
                <w:lang w:val="en-US" w:eastAsia="zh-CN"/>
              </w:rPr>
              <w:t>灵寿县农业综合行政执法大队</w:t>
            </w:r>
          </w:p>
        </w:tc>
        <w:tc>
          <w:tcPr>
            <w:tcW w:w="636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  <w:r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  <w:t>贡献奖</w:t>
            </w:r>
          </w:p>
        </w:tc>
        <w:tc>
          <w:tcPr>
            <w:tcW w:w="563" w:type="pct"/>
            <w:vMerge w:val="continue"/>
          </w:tcPr>
          <w:p>
            <w:pPr>
              <w:jc w:val="center"/>
              <w:rPr>
                <w:rFonts w:hint="eastAsia" w:ascii="Calibri" w:hAnsi="Calibri" w:eastAsia="宋体" w:cs="Times New Roman"/>
                <w:kern w:val="2"/>
                <w:sz w:val="24"/>
                <w:szCs w:val="24"/>
                <w:vertAlign w:val="baseline"/>
                <w:lang w:val="en-US" w:eastAsia="zh-CN" w:bidi="ar-SA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DF1A5E"/>
    <w:rsid w:val="1EFE1E6B"/>
    <w:rsid w:val="2FFAD373"/>
    <w:rsid w:val="3F717445"/>
    <w:rsid w:val="4FD38EC3"/>
    <w:rsid w:val="72D9134C"/>
    <w:rsid w:val="73AED111"/>
    <w:rsid w:val="7EC94C04"/>
    <w:rsid w:val="7FDAB5BA"/>
    <w:rsid w:val="7FE3C6EF"/>
    <w:rsid w:val="8BEA7F72"/>
    <w:rsid w:val="DFDF1A5E"/>
    <w:rsid w:val="F47C439A"/>
    <w:rsid w:val="FAE7A8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558</Words>
  <Characters>561</Characters>
  <Lines>0</Lines>
  <Paragraphs>0</Paragraphs>
  <TotalTime>3</TotalTime>
  <ScaleCrop>false</ScaleCrop>
  <LinksUpToDate>false</LinksUpToDate>
  <CharactersWithSpaces>561</CharactersWithSpaces>
  <Application>WPS Office_11.8.2.10290_F1E327BC-269C-435d-A152-05C5408002CA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2025-10-16T06:10:00Z</dcterms:created>
  <dc:creator>kylin</dc:creator>
  <cp:lastModifiedBy>kylin</cp:lastModifiedBy>
  <cp:lastPrinted>2025-10-21T03:12:00Z</cp:lastPrinted>
  <dcterms:modified xsi:type="dcterms:W3CDTF">2025-10-24T11:32:43Z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2052-11.8.2.10290</vt:lpwstr>
  </property>
  <property fmtid="{D5CDD505-2E9C-101B-9397-08002B2CF9AE}" pid="3" name="KSOTemplateDocerSaveRecord">
    <vt:lpwstr>eyJoZGlkIjoiZjAxYzRkYzE4YjFkZTAyZGNjM2Q2ZDQzMmRlMzUzZmUifQ==</vt:lpwstr>
  </property>
  <property fmtid="{D5CDD505-2E9C-101B-9397-08002B2CF9AE}" pid="4" name="ICV">
    <vt:lpwstr>09481CE4DF70477DB82BBD535DC5D7E2_13</vt:lpwstr>
  </property>
</Properties>
</file>